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A497A" w14:textId="77777777" w:rsidR="00EF019B" w:rsidRPr="00796D21" w:rsidRDefault="00EF019B" w:rsidP="00EF019B">
      <w:pPr>
        <w:jc w:val="center"/>
        <w:rPr>
          <w:b/>
          <w:bCs/>
          <w:sz w:val="24"/>
          <w:szCs w:val="24"/>
        </w:rPr>
      </w:pPr>
      <w:r w:rsidRPr="00796D21">
        <w:rPr>
          <w:b/>
          <w:bCs/>
          <w:sz w:val="24"/>
          <w:szCs w:val="24"/>
        </w:rPr>
        <w:t>11. Teljesítmény: kontroll és teljesítménymenedzsment</w:t>
      </w:r>
    </w:p>
    <w:p w14:paraId="4B64FCAB" w14:textId="6F230098" w:rsidR="00EF019B" w:rsidRPr="00796D21" w:rsidRDefault="00EF019B" w:rsidP="00EF019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MOTIVÁCIÓS VIDEÓHOZ</w:t>
      </w:r>
    </w:p>
    <w:p w14:paraId="0F6FD9AA" w14:textId="5CB6D761" w:rsidR="002C346B" w:rsidRDefault="002C346B"/>
    <w:p w14:paraId="6D719B5F" w14:textId="7F05BF3F" w:rsidR="00EF019B" w:rsidRDefault="00EF019B" w:rsidP="00EF019B">
      <w:pPr>
        <w:spacing w:line="276" w:lineRule="auto"/>
        <w:jc w:val="both"/>
        <w:rPr>
          <w:rFonts w:cstheme="minorHAnsi"/>
          <w:sz w:val="24"/>
          <w:szCs w:val="24"/>
        </w:rPr>
      </w:pPr>
      <w:r w:rsidRPr="00666F2B">
        <w:rPr>
          <w:rFonts w:cstheme="minorHAnsi"/>
          <w:sz w:val="24"/>
          <w:szCs w:val="24"/>
        </w:rPr>
        <w:t xml:space="preserve">Korábbi fejezetekből ismert, hogy a vezetői feladatok közé tartozik </w:t>
      </w:r>
      <w:r>
        <w:rPr>
          <w:rFonts w:cstheme="minorHAnsi"/>
          <w:sz w:val="24"/>
          <w:szCs w:val="24"/>
        </w:rPr>
        <w:t xml:space="preserve">a tervezés, szervezés, irányítás és koordinálás mellett </w:t>
      </w:r>
      <w:r w:rsidRPr="00666F2B">
        <w:rPr>
          <w:rFonts w:cstheme="minorHAnsi"/>
          <w:sz w:val="24"/>
          <w:szCs w:val="24"/>
        </w:rPr>
        <w:t>az ellenőrzés is, amelynek része a teljesítmény-követelmények meghatározása, a teljesítmény mérése és a teljesítmény értékelési rendszerének kialakítása úgy, hogy az eredmények összehasonlíthatók legyenek az előzetesen meghatározott követelményekkel.</w:t>
      </w:r>
    </w:p>
    <w:p w14:paraId="1A86D464" w14:textId="4F845A70" w:rsidR="00EF019B" w:rsidRDefault="00EF019B" w:rsidP="00EF019B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B95E41">
        <w:rPr>
          <w:rFonts w:cstheme="minorHAnsi"/>
          <w:bCs/>
          <w:sz w:val="24"/>
          <w:szCs w:val="24"/>
        </w:rPr>
        <w:t>A hatékony munkavégzés érdekében a vezetők megtervezik, szervezik és irányítják beosztottjaik munkáját, de ez még nem biztosíték arra, hogy az valóban a terv szerint megvalósul ezért olyan fontos vezetői feladat az ellenőrzés, és a kontroll folyamatok kialakítása.</w:t>
      </w:r>
    </w:p>
    <w:p w14:paraId="238E64A4" w14:textId="61B5681F" w:rsidR="00EF019B" w:rsidRPr="00EF019B" w:rsidRDefault="00EF019B" w:rsidP="00EF019B">
      <w:pPr>
        <w:spacing w:line="276" w:lineRule="auto"/>
        <w:jc w:val="both"/>
        <w:rPr>
          <w:rFonts w:cstheme="minorHAnsi"/>
          <w:sz w:val="24"/>
          <w:szCs w:val="24"/>
        </w:rPr>
      </w:pPr>
      <w:r w:rsidRPr="00EF019B">
        <w:rPr>
          <w:rFonts w:cstheme="minorHAnsi"/>
          <w:sz w:val="24"/>
          <w:szCs w:val="24"/>
        </w:rPr>
        <w:t>A kontrollt azért tekintjük vezetési funkciónak, mert kontroll nélkül a részfolyamatok eltérhetnek az eredeti céloktól, nem a megfelelő módon használják fel az erőforrásokat, így csökkenhet a szervezet hatékonysága; átlátható, stabil, megbízható környezetet teremt, ahol mind a vezetők, mind a beosztottak biztonságban érezhetik magukat az egyértelműen lefektetett kereteknek köszönhetően; valamint ennek segítségével ellenőrzést gyakorolhatnak a szervezet tagjai és erőforrásai felett.</w:t>
      </w:r>
    </w:p>
    <w:p w14:paraId="0768459B" w14:textId="12CBA5F4" w:rsidR="00EF019B" w:rsidRDefault="00EF019B" w:rsidP="00EF019B">
      <w:pPr>
        <w:spacing w:line="276" w:lineRule="auto"/>
        <w:jc w:val="both"/>
        <w:rPr>
          <w:rFonts w:cstheme="minorHAnsi"/>
          <w:sz w:val="24"/>
          <w:szCs w:val="24"/>
        </w:rPr>
      </w:pPr>
      <w:r w:rsidRPr="00B4591A">
        <w:rPr>
          <w:rFonts w:cstheme="minorHAnsi"/>
          <w:sz w:val="24"/>
          <w:szCs w:val="24"/>
        </w:rPr>
        <w:t>Egy szervezet sikere több termelési tényezőn múlik, versenyképességének megőrzésében és a vállalat fejlődésében a legjelentősebb erőforrás mégis az emberi tőke, hiszen rajta múlik a többi erőforrás optimális kihasználása és összehangolása is. Ezt a fajta szemléletet már egyre többen ismerik fel, és ennek megfelelően alakítják ki szervezeti és humánerőforrás-stratégiájukat. Az emberi erőforrás</w:t>
      </w:r>
      <w:r>
        <w:rPr>
          <w:rFonts w:cstheme="minorHAnsi"/>
          <w:sz w:val="24"/>
          <w:szCs w:val="24"/>
        </w:rPr>
        <w:t>,</w:t>
      </w:r>
      <w:r w:rsidRPr="00B4591A">
        <w:rPr>
          <w:rFonts w:cstheme="minorHAnsi"/>
          <w:sz w:val="24"/>
          <w:szCs w:val="24"/>
        </w:rPr>
        <w:t xml:space="preserve"> vagy emberi tőke a vállalat számára különleges erőforrás, amely önálló akarattal és véleménnyel rendelkezik. Elvárásai vannak a vállalattal szemben a munkahelyi körülményeivel, a munkatársakkal, a feletteseivel és a juttatási rendszerrel kapcsolatban</w:t>
      </w:r>
      <w:r>
        <w:rPr>
          <w:rFonts w:cstheme="minorHAnsi"/>
          <w:sz w:val="24"/>
          <w:szCs w:val="24"/>
        </w:rPr>
        <w:t xml:space="preserve">. </w:t>
      </w:r>
    </w:p>
    <w:p w14:paraId="00AADE40" w14:textId="5B40DF7E" w:rsidR="00EF019B" w:rsidRDefault="00EF019B" w:rsidP="00EF019B">
      <w:pPr>
        <w:spacing w:before="120" w:after="0" w:line="276" w:lineRule="auto"/>
        <w:jc w:val="both"/>
        <w:rPr>
          <w:rFonts w:cstheme="minorHAnsi"/>
          <w:sz w:val="24"/>
          <w:szCs w:val="24"/>
        </w:rPr>
      </w:pPr>
      <w:r w:rsidRPr="00022941">
        <w:rPr>
          <w:rFonts w:cstheme="minorHAnsi"/>
          <w:sz w:val="24"/>
          <w:szCs w:val="24"/>
        </w:rPr>
        <w:t xml:space="preserve">A munka eredményességét befolyásolja a dolgozók elégedettsége, képzettsége, teljesítőképessége, a szervezetben kialakult munkamorál, a szervezeti légkör, a vezetők, a szervezeti kultúra és a munkatársak egymáshoz való viszonya. Mindezek indokolják, hogy a szervezeten belül foglalkozni kell a dolgozói elégedettséggel, a munkavállalók képzésével, továbbképzésével, fejlesztésével, hogy teljesítménye megfeleljen a vállalat elvárásainak. Ahhoz, hogy a teljesítmények a szervezet céljainak és a dolgozóval szembeni egyéni elvárásoknak megfeleljenek és a munkatársak is kielégíthessék egyéni szükségleteiket, a kettőt szinkronba kell hozni. </w:t>
      </w:r>
      <w:r w:rsidR="00BE5848">
        <w:rPr>
          <w:rFonts w:cstheme="minorHAnsi"/>
          <w:sz w:val="24"/>
          <w:szCs w:val="24"/>
        </w:rPr>
        <w:t>A közös teljesítmény fejlesztése érdekében nagy jelentősége van annak, hogy szervezet tagjai lássák szerepüket a célok megvalósításában, ismerjék a feladataikat és a velük szemben támasztott elvárásokat és rendszeres visszajelzést kapjanak teljesítményükről és a vállalati célokhoz való hozzájárulásukról.</w:t>
      </w:r>
    </w:p>
    <w:p w14:paraId="29AA2DC6" w14:textId="77777777" w:rsidR="00EF019B" w:rsidRPr="00EF019B" w:rsidRDefault="00EF019B" w:rsidP="00EF019B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EF019B" w:rsidRPr="00EF019B" w:rsidSect="00BE584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B5794"/>
    <w:multiLevelType w:val="hybridMultilevel"/>
    <w:tmpl w:val="38CEB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E6B27"/>
    <w:multiLevelType w:val="hybridMultilevel"/>
    <w:tmpl w:val="CFD47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9B"/>
    <w:rsid w:val="002C346B"/>
    <w:rsid w:val="00B27ADA"/>
    <w:rsid w:val="00BE5848"/>
    <w:rsid w:val="00EF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9F4F"/>
  <w15:chartTrackingRefBased/>
  <w15:docId w15:val="{7B3CF936-6048-4B0B-A165-1D6C0B3A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F019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0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3</cp:revision>
  <dcterms:created xsi:type="dcterms:W3CDTF">2020-09-02T11:18:00Z</dcterms:created>
  <dcterms:modified xsi:type="dcterms:W3CDTF">2020-09-02T19:54:00Z</dcterms:modified>
</cp:coreProperties>
</file>